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DD77" w14:textId="77777777" w:rsidR="00FF03E5" w:rsidRPr="007A3935" w:rsidRDefault="00FF03E5" w:rsidP="00FF03E5">
      <w:pPr>
        <w:spacing w:line="240" w:lineRule="auto"/>
        <w:rPr>
          <w:b/>
          <w:bCs/>
        </w:rPr>
      </w:pPr>
      <w:r w:rsidRPr="007A3935">
        <w:rPr>
          <w:b/>
          <w:bCs/>
        </w:rPr>
        <w:t>Minutes of a Meeting of Paston Parish Council held on</w:t>
      </w:r>
    </w:p>
    <w:p w14:paraId="62EA0003" w14:textId="397B3D1B" w:rsidR="00FF03E5" w:rsidRPr="007A3935" w:rsidRDefault="00FF03E5" w:rsidP="00FF03E5">
      <w:pPr>
        <w:spacing w:line="240" w:lineRule="auto"/>
        <w:rPr>
          <w:b/>
          <w:bCs/>
        </w:rPr>
      </w:pPr>
      <w:r>
        <w:rPr>
          <w:b/>
          <w:bCs/>
        </w:rPr>
        <w:t>Thursday March 6th</w:t>
      </w:r>
      <w:proofErr w:type="gramStart"/>
      <w:r>
        <w:rPr>
          <w:b/>
          <w:bCs/>
        </w:rPr>
        <w:t xml:space="preserve"> </w:t>
      </w:r>
      <w:r w:rsidRPr="007A3935">
        <w:rPr>
          <w:b/>
          <w:bCs/>
        </w:rPr>
        <w:t>202</w:t>
      </w:r>
      <w:r>
        <w:rPr>
          <w:b/>
          <w:bCs/>
        </w:rPr>
        <w:t>5</w:t>
      </w:r>
      <w:proofErr w:type="gramEnd"/>
      <w:r w:rsidRPr="007A3935">
        <w:rPr>
          <w:b/>
          <w:bCs/>
        </w:rPr>
        <w:t xml:space="preserve"> at 7.00pm in</w:t>
      </w:r>
    </w:p>
    <w:p w14:paraId="460F4E81" w14:textId="77777777" w:rsidR="00FF03E5" w:rsidRPr="00AA2E64" w:rsidRDefault="00FF03E5" w:rsidP="00FF03E5">
      <w:pPr>
        <w:spacing w:line="240" w:lineRule="auto"/>
        <w:rPr>
          <w:b/>
          <w:bCs/>
        </w:rPr>
      </w:pPr>
      <w:r>
        <w:rPr>
          <w:b/>
          <w:bCs/>
        </w:rPr>
        <w:t xml:space="preserve">St Margaret`s Church, </w:t>
      </w:r>
      <w:r w:rsidRPr="007A3935">
        <w:rPr>
          <w:b/>
          <w:bCs/>
        </w:rPr>
        <w:t>Paston</w:t>
      </w:r>
      <w:r>
        <w:rPr>
          <w:b/>
          <w:bCs/>
        </w:rPr>
        <w:t>.</w:t>
      </w:r>
    </w:p>
    <w:p w14:paraId="5443756B" w14:textId="77777777" w:rsidR="00FF03E5" w:rsidRDefault="00FF03E5" w:rsidP="00FF03E5">
      <w:pPr>
        <w:tabs>
          <w:tab w:val="left" w:pos="3828"/>
        </w:tabs>
      </w:pPr>
    </w:p>
    <w:p w14:paraId="3AFC5972" w14:textId="18A2D974" w:rsidR="00FF03E5" w:rsidRPr="00A33461" w:rsidRDefault="00FF03E5" w:rsidP="00FF03E5">
      <w:pPr>
        <w:tabs>
          <w:tab w:val="left" w:pos="3828"/>
        </w:tabs>
      </w:pPr>
      <w:r w:rsidRPr="001251BF">
        <w:rPr>
          <w:b/>
          <w:bCs/>
        </w:rPr>
        <w:t>Present</w:t>
      </w:r>
      <w:r w:rsidRPr="00A33461">
        <w:t>: Nick Bardswell (Chairman), Maggie Brett,</w:t>
      </w:r>
      <w:r>
        <w:t xml:space="preserve"> Pip Clabon,</w:t>
      </w:r>
      <w:r w:rsidRPr="00A33461">
        <w:t xml:space="preserve"> </w:t>
      </w:r>
      <w:r>
        <w:t>Ashlee Cotter</w:t>
      </w:r>
      <w:r w:rsidRPr="00A33461">
        <w:t xml:space="preserve">, Denise McKeough, Dee Holroyd (clerk), </w:t>
      </w:r>
      <w:r>
        <w:t>Ed Maxfield (NCC)Cllr Pauline Porter (NNDC), PC Barrie Cresswell (MoD police, Bacton).</w:t>
      </w:r>
    </w:p>
    <w:p w14:paraId="7E004081" w14:textId="77777777" w:rsidR="00FF03E5" w:rsidRDefault="00FF03E5" w:rsidP="00FF03E5"/>
    <w:p w14:paraId="6AB789C0" w14:textId="0FD46196" w:rsidR="00FF03E5" w:rsidRPr="00A33461" w:rsidRDefault="00FF03E5" w:rsidP="00FF03E5">
      <w:r w:rsidRPr="00A33461">
        <w:t xml:space="preserve"> </w:t>
      </w:r>
      <w:r>
        <w:t>1</w:t>
      </w:r>
      <w:r>
        <w:tab/>
      </w:r>
      <w:r w:rsidRPr="005B02AE">
        <w:rPr>
          <w:b/>
          <w:bCs/>
        </w:rPr>
        <w:t>Apologies for Absence</w:t>
      </w:r>
      <w:r w:rsidRPr="00A33461">
        <w:t xml:space="preserve">: </w:t>
      </w:r>
      <w:r>
        <w:t xml:space="preserve"> Jessel </w:t>
      </w:r>
      <w:proofErr w:type="gramStart"/>
      <w:r>
        <w:t>Manricks,  Boo</w:t>
      </w:r>
      <w:proofErr w:type="gramEnd"/>
      <w:r>
        <w:t xml:space="preserve"> Tumber.</w:t>
      </w:r>
    </w:p>
    <w:p w14:paraId="1E2C7261" w14:textId="77777777" w:rsidR="00FF03E5" w:rsidRDefault="00FF03E5" w:rsidP="00FF03E5"/>
    <w:p w14:paraId="25760FA9" w14:textId="4517B327" w:rsidR="00FF03E5" w:rsidRDefault="00FF03E5" w:rsidP="00FF03E5">
      <w:r>
        <w:t>2</w:t>
      </w:r>
      <w:r>
        <w:tab/>
      </w:r>
      <w:r w:rsidRPr="005B02AE">
        <w:rPr>
          <w:b/>
          <w:bCs/>
        </w:rPr>
        <w:t>Declarations of Interest</w:t>
      </w:r>
      <w:r w:rsidRPr="00A33461">
        <w:t xml:space="preserve">: </w:t>
      </w:r>
      <w:r>
        <w:t xml:space="preserve">none </w:t>
      </w:r>
    </w:p>
    <w:p w14:paraId="3D438748" w14:textId="77777777" w:rsidR="00FF03E5" w:rsidRDefault="00FF03E5" w:rsidP="00FF03E5">
      <w:pPr>
        <w:rPr>
          <w:b/>
          <w:bCs/>
        </w:rPr>
      </w:pPr>
    </w:p>
    <w:p w14:paraId="62A9BA88" w14:textId="50E14C4A" w:rsidR="00FF03E5" w:rsidRDefault="00FF03E5" w:rsidP="00FF03E5">
      <w:r>
        <w:rPr>
          <w:b/>
          <w:bCs/>
        </w:rPr>
        <w:t>4.</w:t>
      </w:r>
      <w:r w:rsidRPr="005B02AE">
        <w:rPr>
          <w:b/>
          <w:bCs/>
        </w:rPr>
        <w:tab/>
        <w:t>Cllr E</w:t>
      </w:r>
      <w:r>
        <w:rPr>
          <w:b/>
          <w:bCs/>
        </w:rPr>
        <w:t xml:space="preserve">M: </w:t>
      </w:r>
      <w:r>
        <w:t>had sent his April report.  He outlined proposals for the Coun</w:t>
      </w:r>
      <w:r w:rsidR="00214406">
        <w:t>t</w:t>
      </w:r>
      <w:r>
        <w:t xml:space="preserve">y </w:t>
      </w:r>
      <w:proofErr w:type="spellStart"/>
      <w:r>
        <w:t>Coun</w:t>
      </w:r>
      <w:r w:rsidR="008A27A6">
        <w:t>cil</w:t>
      </w:r>
      <w:r>
        <w:t>to</w:t>
      </w:r>
      <w:proofErr w:type="spellEnd"/>
      <w:r>
        <w:t xml:space="preserve"> push its proposals for one council for the whole of Norfolk and Suffolk.  There would be a meeting to discuss this.</w:t>
      </w:r>
      <w:r w:rsidR="00214406">
        <w:t xml:space="preserve">  A final decision would be made in the autumn.  Currently it was not known whether there would be elections.  Parish Councils will continue but there will not be a layer between them and the newly formed large councils.  More responsibilities will fall to both town and parish councils.</w:t>
      </w:r>
    </w:p>
    <w:p w14:paraId="73E69B5E" w14:textId="129FE495" w:rsidR="0032463D" w:rsidRDefault="00FF03E5" w:rsidP="00FF03E5">
      <w:r>
        <w:t xml:space="preserve"> </w:t>
      </w:r>
      <w:r>
        <w:rPr>
          <w:b/>
          <w:bCs/>
        </w:rPr>
        <w:t xml:space="preserve">Cllr PP </w:t>
      </w:r>
      <w:r w:rsidR="00214406">
        <w:t>had attended the Bacton Summit meeting</w:t>
      </w:r>
      <w:r w:rsidR="00E12B16">
        <w:t xml:space="preserve"> of all four gas site </w:t>
      </w:r>
      <w:r w:rsidR="0027517F">
        <w:t>representatives</w:t>
      </w:r>
      <w:r w:rsidR="00E12B16">
        <w:t xml:space="preserve">.  </w:t>
      </w:r>
      <w:r w:rsidR="004B49C4">
        <w:t>Shell</w:t>
      </w:r>
      <w:r w:rsidR="0027517F">
        <w:t>’s interest</w:t>
      </w:r>
      <w:r w:rsidR="004B49C4">
        <w:t xml:space="preserve"> is being bought out by</w:t>
      </w:r>
      <w:r w:rsidR="009E173F">
        <w:t xml:space="preserve"> </w:t>
      </w:r>
      <w:proofErr w:type="spellStart"/>
      <w:r w:rsidR="007A57D4">
        <w:t>V</w:t>
      </w:r>
      <w:r w:rsidR="009E173F">
        <w:t>iaro</w:t>
      </w:r>
      <w:proofErr w:type="spellEnd"/>
      <w:r w:rsidR="007A57D4">
        <w:t xml:space="preserve"> Energy</w:t>
      </w:r>
      <w:r w:rsidR="00B6633A">
        <w:t xml:space="preserve"> who will take over in 2026</w:t>
      </w:r>
      <w:r w:rsidR="0088297F">
        <w:t>.</w:t>
      </w:r>
      <w:r w:rsidR="0027517F">
        <w:t xml:space="preserve"> </w:t>
      </w:r>
      <w:r w:rsidR="003E2B73">
        <w:t xml:space="preserve"> One</w:t>
      </w:r>
      <w:r w:rsidR="0027517F">
        <w:t xml:space="preserve"> </w:t>
      </w:r>
      <w:r w:rsidR="003E2B73">
        <w:t>p</w:t>
      </w:r>
      <w:r w:rsidR="0027517F">
        <w:t xml:space="preserve">rojects </w:t>
      </w:r>
      <w:proofErr w:type="gramStart"/>
      <w:r w:rsidR="003E2B73">
        <w:t>is</w:t>
      </w:r>
      <w:r w:rsidR="0088297F">
        <w:t xml:space="preserve">  </w:t>
      </w:r>
      <w:r w:rsidR="0027517F">
        <w:t>c</w:t>
      </w:r>
      <w:r w:rsidR="00B40AB8">
        <w:t>arbon</w:t>
      </w:r>
      <w:proofErr w:type="gramEnd"/>
      <w:r w:rsidR="00B40AB8">
        <w:t xml:space="preserve"> capture</w:t>
      </w:r>
      <w:r w:rsidR="00962745">
        <w:t>.</w:t>
      </w:r>
      <w:r w:rsidR="00724375">
        <w:t xml:space="preserve">  </w:t>
      </w:r>
      <w:r w:rsidR="008A0E91">
        <w:t>Carbon will be coming in from all over the world</w:t>
      </w:r>
      <w:r w:rsidR="00CD6D22">
        <w:t xml:space="preserve"> and specialist workers </w:t>
      </w:r>
      <w:r w:rsidR="005660D6">
        <w:t xml:space="preserve">will be </w:t>
      </w:r>
      <w:r w:rsidR="0027517F">
        <w:t>needed</w:t>
      </w:r>
      <w:r w:rsidR="00724375">
        <w:t>.</w:t>
      </w:r>
      <w:r w:rsidR="00F055A4">
        <w:t xml:space="preserve"> </w:t>
      </w:r>
      <w:proofErr w:type="spellStart"/>
      <w:r w:rsidR="007A57D4">
        <w:t>V</w:t>
      </w:r>
      <w:r w:rsidR="00F055A4">
        <w:t>iaro</w:t>
      </w:r>
      <w:proofErr w:type="spellEnd"/>
      <w:r w:rsidR="00F055A4">
        <w:t xml:space="preserve"> is working in partnership with a Canadian company.  </w:t>
      </w:r>
      <w:r w:rsidR="008A0E91">
        <w:t>The</w:t>
      </w:r>
      <w:r w:rsidR="0027517F">
        <w:t xml:space="preserve"> other project is the production of </w:t>
      </w:r>
      <w:r w:rsidR="007A57D4">
        <w:t>hydrogen on the site</w:t>
      </w:r>
      <w:r w:rsidR="0027517F">
        <w:t>.</w:t>
      </w:r>
      <w:r w:rsidR="007A57D4">
        <w:t xml:space="preserve">, </w:t>
      </w:r>
      <w:r w:rsidR="0027517F">
        <w:t>This</w:t>
      </w:r>
      <w:r w:rsidR="007A57D4">
        <w:t xml:space="preserve"> will require massive amounts of electricity</w:t>
      </w:r>
      <w:r w:rsidR="0027517F">
        <w:t xml:space="preserve"> to </w:t>
      </w:r>
      <w:r w:rsidR="00962745">
        <w:t>generate</w:t>
      </w:r>
      <w:r w:rsidR="0027517F">
        <w:t xml:space="preserve"> which the</w:t>
      </w:r>
      <w:r w:rsidR="007A57D4">
        <w:t xml:space="preserve"> </w:t>
      </w:r>
      <w:r w:rsidR="0027517F">
        <w:t>mini</w:t>
      </w:r>
      <w:r w:rsidR="007A57D4">
        <w:t xml:space="preserve"> nuclear reactor is to be installed.</w:t>
      </w:r>
      <w:r w:rsidR="008A0E91">
        <w:t xml:space="preserve"> </w:t>
      </w:r>
      <w:r w:rsidR="005660D6">
        <w:t xml:space="preserve"> This may involve some local road work.</w:t>
      </w:r>
      <w:r w:rsidR="008A0E91">
        <w:t xml:space="preserve"> </w:t>
      </w:r>
    </w:p>
    <w:p w14:paraId="74DDE93F" w14:textId="4C7C9BFA" w:rsidR="00FF03E5" w:rsidRPr="006602C3" w:rsidRDefault="00214406" w:rsidP="00FF03E5">
      <w:r>
        <w:t xml:space="preserve">5.       </w:t>
      </w:r>
      <w:r>
        <w:rPr>
          <w:b/>
          <w:bCs/>
        </w:rPr>
        <w:t xml:space="preserve">PC Barrie Cresswell </w:t>
      </w:r>
      <w:r>
        <w:t xml:space="preserve">confirmed that a security meeting was held at Bacton every three months.  The change from MOD to civil policing </w:t>
      </w:r>
      <w:r w:rsidR="00CA795D">
        <w:t xml:space="preserve">looking after nuclear installations </w:t>
      </w:r>
      <w:r>
        <w:t>would take place on 1</w:t>
      </w:r>
      <w:r w:rsidRPr="00214406">
        <w:rPr>
          <w:vertAlign w:val="superscript"/>
        </w:rPr>
        <w:t>st</w:t>
      </w:r>
      <w:r>
        <w:t xml:space="preserve"> April.  The public would not notice any change.  PC BC left the meeting at 7.20pm.</w:t>
      </w:r>
    </w:p>
    <w:p w14:paraId="366654DC" w14:textId="77C1630A" w:rsidR="00FF03E5" w:rsidRDefault="00214406" w:rsidP="00FF03E5">
      <w:r>
        <w:rPr>
          <w:b/>
          <w:bCs/>
        </w:rPr>
        <w:t>6.</w:t>
      </w:r>
      <w:r w:rsidR="00FF03E5" w:rsidRPr="005B02AE">
        <w:rPr>
          <w:b/>
          <w:bCs/>
        </w:rPr>
        <w:t xml:space="preserve">        Minutes of the meeting held on </w:t>
      </w:r>
      <w:r>
        <w:rPr>
          <w:b/>
          <w:bCs/>
        </w:rPr>
        <w:t>9</w:t>
      </w:r>
      <w:r w:rsidRPr="00214406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January </w:t>
      </w:r>
      <w:r w:rsidR="00FF03E5" w:rsidRPr="00A33461">
        <w:t>:</w:t>
      </w:r>
      <w:proofErr w:type="gramEnd"/>
      <w:r w:rsidR="00FF03E5" w:rsidRPr="00A33461">
        <w:t xml:space="preserve"> were agreed and signed by the chairman, proposed</w:t>
      </w:r>
      <w:r w:rsidR="00FF03E5">
        <w:t xml:space="preserve"> </w:t>
      </w:r>
      <w:r>
        <w:t>AC</w:t>
      </w:r>
      <w:r w:rsidR="00FF03E5">
        <w:t>,</w:t>
      </w:r>
      <w:r w:rsidR="00FF03E5" w:rsidRPr="00A33461">
        <w:t xml:space="preserve"> seconded </w:t>
      </w:r>
      <w:r w:rsidR="00FF03E5">
        <w:t>DM.</w:t>
      </w:r>
    </w:p>
    <w:p w14:paraId="0ED23A6B" w14:textId="36CD75C3" w:rsidR="00FF03E5" w:rsidRPr="00214406" w:rsidRDefault="005F4E56" w:rsidP="00FF03E5">
      <w:r w:rsidRPr="007A57D4">
        <w:rPr>
          <w:b/>
          <w:bCs/>
        </w:rPr>
        <w:t>7.</w:t>
      </w:r>
      <w:r w:rsidR="00FF03E5">
        <w:tab/>
      </w:r>
      <w:r w:rsidR="00FF03E5" w:rsidRPr="005B02AE">
        <w:rPr>
          <w:b/>
          <w:bCs/>
        </w:rPr>
        <w:t>Matters Arising from the Minutes</w:t>
      </w:r>
      <w:r w:rsidR="00FF03E5" w:rsidRPr="00A33461">
        <w:t xml:space="preserve">: </w:t>
      </w:r>
      <w:r w:rsidR="00FF03E5">
        <w:t xml:space="preserve"> </w:t>
      </w:r>
      <w:r w:rsidR="00214406">
        <w:t>none.</w:t>
      </w:r>
    </w:p>
    <w:p w14:paraId="3217C91A" w14:textId="77777777" w:rsidR="00FF03E5" w:rsidRDefault="00FF03E5" w:rsidP="00FF03E5"/>
    <w:p w14:paraId="39770FC3" w14:textId="77777777" w:rsidR="005F4E56" w:rsidRDefault="005F4E56" w:rsidP="00FF03E5"/>
    <w:p w14:paraId="6EDFBEEB" w14:textId="77777777" w:rsidR="005F4E56" w:rsidRDefault="005F4E56" w:rsidP="00FF03E5"/>
    <w:p w14:paraId="1DE09A55" w14:textId="77777777" w:rsidR="005F4E56" w:rsidRDefault="005F4E56" w:rsidP="00FF03E5"/>
    <w:p w14:paraId="558AC70E" w14:textId="6B21FF44" w:rsidR="00FF03E5" w:rsidRDefault="005F4E56" w:rsidP="00FF03E5">
      <w:pPr>
        <w:rPr>
          <w:b/>
          <w:bCs/>
        </w:rPr>
      </w:pPr>
      <w:r>
        <w:t>8</w:t>
      </w:r>
      <w:r w:rsidR="00FF03E5">
        <w:t>.</w:t>
      </w:r>
      <w:r w:rsidR="00FF03E5">
        <w:tab/>
      </w:r>
      <w:r w:rsidR="00FF03E5">
        <w:rPr>
          <w:b/>
          <w:bCs/>
        </w:rPr>
        <w:t>Parish Councillors reports:</w:t>
      </w:r>
    </w:p>
    <w:p w14:paraId="7469CE6C" w14:textId="33A66E07" w:rsidR="00214406" w:rsidRDefault="00214406" w:rsidP="00FF03E5">
      <w:r>
        <w:t xml:space="preserve">DM reported that the </w:t>
      </w:r>
      <w:r w:rsidR="00DB2D98">
        <w:t>streetlight</w:t>
      </w:r>
      <w:r>
        <w:t xml:space="preserve"> in Pond Road was still not working.  DH had reported this to </w:t>
      </w:r>
      <w:r w:rsidR="00DB2D98">
        <w:t>Jones Electrical, who would attend.  DM also pointed out that Bears Road had still not been repaired.  DH had reminded Highways and would do so again.</w:t>
      </w:r>
    </w:p>
    <w:p w14:paraId="3985B01D" w14:textId="25209F27" w:rsidR="007A57D4" w:rsidRDefault="00DB2D98" w:rsidP="00FF03E5">
      <w:r>
        <w:t>PC ask</w:t>
      </w:r>
      <w:r w:rsidR="0027517F">
        <w:t>ed</w:t>
      </w:r>
      <w:r>
        <w:t xml:space="preserve"> for the ditch opposite Paston Hall to be dug out as it was currently blocked, which caused flooding down the Paston Road.  DH to take this up with Highways. </w:t>
      </w:r>
    </w:p>
    <w:p w14:paraId="537257BF" w14:textId="0FDE5B41" w:rsidR="007A57D4" w:rsidRDefault="00DB2D98" w:rsidP="00FF03E5">
      <w:r>
        <w:t>PC also reported</w:t>
      </w:r>
      <w:r w:rsidR="007A57D4">
        <w:t>, confirmed by NB and AC,</w:t>
      </w:r>
      <w:r>
        <w:t xml:space="preserve"> that there were a number of potholes in </w:t>
      </w:r>
      <w:proofErr w:type="gramStart"/>
      <w:r>
        <w:t xml:space="preserve">the  </w:t>
      </w:r>
      <w:r w:rsidR="0027517F">
        <w:t>same</w:t>
      </w:r>
      <w:proofErr w:type="gramEnd"/>
      <w:r w:rsidR="0027517F">
        <w:t xml:space="preserve"> r</w:t>
      </w:r>
      <w:r>
        <w:t>oad</w:t>
      </w:r>
      <w:r w:rsidR="007A57D4">
        <w:t xml:space="preserve"> </w:t>
      </w:r>
      <w:r w:rsidR="0027517F">
        <w:t>past Paston Hall</w:t>
      </w:r>
      <w:r>
        <w:t xml:space="preserve"> the largest being </w:t>
      </w:r>
      <w:r w:rsidR="007A57D4">
        <w:t xml:space="preserve">just west of </w:t>
      </w:r>
      <w:r w:rsidR="0027517F">
        <w:t>the entrance gates</w:t>
      </w:r>
      <w:r>
        <w:t xml:space="preserve">.  DH to report to Highways.  </w:t>
      </w:r>
    </w:p>
    <w:p w14:paraId="1F33D47F" w14:textId="6EDA33B7" w:rsidR="00DB2D98" w:rsidRDefault="00DB2D98" w:rsidP="00FF03E5">
      <w:r>
        <w:t>PC</w:t>
      </w:r>
      <w:r w:rsidR="007A57D4">
        <w:t xml:space="preserve"> also</w:t>
      </w:r>
      <w:r>
        <w:t xml:space="preserve"> reported recent sitings of otters in </w:t>
      </w:r>
      <w:r w:rsidR="007A57D4">
        <w:t>the pond</w:t>
      </w:r>
      <w:r w:rsidR="00CA795D">
        <w:t>.  They were feeding on the fish</w:t>
      </w:r>
      <w:r w:rsidR="0027517F">
        <w:t xml:space="preserve"> in the pond</w:t>
      </w:r>
      <w:r w:rsidR="00CA795D">
        <w:t>.</w:t>
      </w:r>
    </w:p>
    <w:p w14:paraId="157D6120" w14:textId="3B9E3062" w:rsidR="00DB2D98" w:rsidRDefault="00DB2D98" w:rsidP="00FF03E5">
      <w:r>
        <w:t xml:space="preserve">NB reported that now the </w:t>
      </w:r>
      <w:r w:rsidR="00A93156">
        <w:t xml:space="preserve">County </w:t>
      </w:r>
      <w:r>
        <w:t>Council had taken responsibility for Sandy Lane, Paston, it was being well maintained.</w:t>
      </w:r>
    </w:p>
    <w:p w14:paraId="41086560" w14:textId="77777777" w:rsidR="00CA795D" w:rsidRDefault="00B97A1A" w:rsidP="00B97A1A">
      <w:r>
        <w:t>NB</w:t>
      </w:r>
      <w:r w:rsidR="007A57D4">
        <w:t xml:space="preserve"> </w:t>
      </w:r>
      <w:r w:rsidR="007A6D30">
        <w:t xml:space="preserve"> </w:t>
      </w:r>
      <w:r>
        <w:t xml:space="preserve"> reported </w:t>
      </w:r>
      <w:r w:rsidR="007A6D30">
        <w:t xml:space="preserve">by way of update on the alms houses.  </w:t>
      </w:r>
    </w:p>
    <w:p w14:paraId="24E7E96D" w14:textId="7D7BDD7D" w:rsidR="00CA795D" w:rsidRDefault="007A6D30" w:rsidP="00B97A1A">
      <w:r>
        <w:t>T</w:t>
      </w:r>
      <w:r w:rsidR="00B97A1A">
        <w:t>he governing document had been amended to regularise the charity as an alms house charity, and to extend it to being a</w:t>
      </w:r>
      <w:r w:rsidR="00CA795D">
        <w:t xml:space="preserve">ble to operate </w:t>
      </w:r>
      <w:r w:rsidR="0027517F">
        <w:t xml:space="preserve">also </w:t>
      </w:r>
      <w:r w:rsidR="00CA795D">
        <w:t xml:space="preserve">as </w:t>
      </w:r>
      <w:proofErr w:type="gramStart"/>
      <w:r w:rsidR="00CA795D">
        <w:t xml:space="preserve">a </w:t>
      </w:r>
      <w:r w:rsidR="00B97A1A">
        <w:t xml:space="preserve"> general</w:t>
      </w:r>
      <w:proofErr w:type="gramEnd"/>
      <w:r w:rsidR="00B97A1A">
        <w:t xml:space="preserve"> purpose village charity.   </w:t>
      </w:r>
      <w:r>
        <w:t xml:space="preserve">The permitted trustees were increased </w:t>
      </w:r>
      <w:r w:rsidR="00CA795D">
        <w:t xml:space="preserve">from three </w:t>
      </w:r>
      <w:r>
        <w:t xml:space="preserve">to four. </w:t>
      </w:r>
    </w:p>
    <w:p w14:paraId="0B648A2B" w14:textId="3E963E7C" w:rsidR="007A6D30" w:rsidRDefault="007A6D30" w:rsidP="00B97A1A">
      <w:r>
        <w:t xml:space="preserve">The trustees had much appreciated the guidance they had been receiving </w:t>
      </w:r>
      <w:proofErr w:type="gramStart"/>
      <w:r>
        <w:t>from</w:t>
      </w:r>
      <w:r w:rsidR="00B97A1A">
        <w:t xml:space="preserve">  </w:t>
      </w:r>
      <w:r>
        <w:t>t</w:t>
      </w:r>
      <w:r w:rsidR="00B97A1A">
        <w:t>he</w:t>
      </w:r>
      <w:proofErr w:type="gramEnd"/>
      <w:r w:rsidR="00B97A1A">
        <w:t xml:space="preserve"> Alms House Association</w:t>
      </w:r>
      <w:r>
        <w:t>.</w:t>
      </w:r>
    </w:p>
    <w:p w14:paraId="2B1557BC" w14:textId="03EE4E35" w:rsidR="007A6D30" w:rsidRDefault="007A6D30" w:rsidP="007A6D30">
      <w:r>
        <w:t xml:space="preserve">EM and NB had been on an </w:t>
      </w:r>
      <w:proofErr w:type="spellStart"/>
      <w:proofErr w:type="gramStart"/>
      <w:r>
        <w:t>all</w:t>
      </w:r>
      <w:r w:rsidR="003E2B73">
        <w:t xml:space="preserve"> </w:t>
      </w:r>
      <w:r>
        <w:t>day</w:t>
      </w:r>
      <w:proofErr w:type="spellEnd"/>
      <w:proofErr w:type="gramEnd"/>
      <w:r>
        <w:t xml:space="preserve"> training course which was very good.</w:t>
      </w:r>
    </w:p>
    <w:p w14:paraId="1FA2C8E6" w14:textId="79B5EE34" w:rsidR="00B97A1A" w:rsidRDefault="00B97A1A" w:rsidP="00B97A1A">
      <w:r>
        <w:t xml:space="preserve">The trustees had met with their surveyor to plan works hopefully to eliminate damp – </w:t>
      </w:r>
      <w:r w:rsidR="00CA795D">
        <w:t xml:space="preserve">particularly </w:t>
      </w:r>
      <w:r w:rsidR="003E2B73">
        <w:t xml:space="preserve">in </w:t>
      </w:r>
      <w:r w:rsidR="00CA795D">
        <w:t>no 1. Sp</w:t>
      </w:r>
      <w:r>
        <w:t xml:space="preserve">ecifications </w:t>
      </w:r>
      <w:r w:rsidR="007A6D30">
        <w:t xml:space="preserve">and estimated costings were </w:t>
      </w:r>
      <w:r>
        <w:t xml:space="preserve">awaited. </w:t>
      </w:r>
      <w:r w:rsidR="007A6D30">
        <w:t>They were</w:t>
      </w:r>
      <w:r>
        <w:t xml:space="preserve"> </w:t>
      </w:r>
      <w:r w:rsidR="003E2B73">
        <w:t xml:space="preserve">also </w:t>
      </w:r>
      <w:r>
        <w:t>looking at ways of improving the heating.</w:t>
      </w:r>
    </w:p>
    <w:p w14:paraId="4301DBF2" w14:textId="32C029D8" w:rsidR="00B97A1A" w:rsidRDefault="00962745" w:rsidP="00B97A1A">
      <w:r>
        <w:t>M</w:t>
      </w:r>
      <w:r w:rsidR="00CA795D">
        <w:t>issing accounting</w:t>
      </w:r>
      <w:r>
        <w:t xml:space="preserve"> for roof works in 2020</w:t>
      </w:r>
      <w:r w:rsidR="00CA795D">
        <w:t xml:space="preserve"> had given rise to concerns</w:t>
      </w:r>
      <w:r w:rsidR="00333A34">
        <w:t>, as previously reported</w:t>
      </w:r>
      <w:r>
        <w:t xml:space="preserve">. </w:t>
      </w:r>
      <w:r w:rsidR="00B97A1A">
        <w:t xml:space="preserve"> </w:t>
      </w:r>
      <w:r>
        <w:t>T</w:t>
      </w:r>
      <w:r w:rsidR="00B97A1A">
        <w:t>he former trustees had received a grant of £25,000 from the Alms House Association</w:t>
      </w:r>
      <w:r w:rsidR="00333A34">
        <w:t xml:space="preserve"> for roof repairs</w:t>
      </w:r>
      <w:r>
        <w:t>,</w:t>
      </w:r>
      <w:r w:rsidR="00B97A1A">
        <w:t xml:space="preserve"> but </w:t>
      </w:r>
      <w:r>
        <w:t>all the cashbook and bank account showed was</w:t>
      </w:r>
      <w:r w:rsidR="00B97A1A">
        <w:t xml:space="preserve"> just under £27,000 paid to Cris Emberson’s heritage consultancy company</w:t>
      </w:r>
      <w:r>
        <w:t xml:space="preserve"> </w:t>
      </w:r>
      <w:r w:rsidR="00933E1A">
        <w:t>–</w:t>
      </w:r>
      <w:r>
        <w:t xml:space="preserve"> no</w:t>
      </w:r>
      <w:r w:rsidR="00933E1A">
        <w:t>thing from the builder showing</w:t>
      </w:r>
      <w:r>
        <w:t xml:space="preserve"> what work was</w:t>
      </w:r>
      <w:r w:rsidR="00933E1A">
        <w:t xml:space="preserve"> </w:t>
      </w:r>
      <w:proofErr w:type="gramStart"/>
      <w:r w:rsidR="00933E1A">
        <w:t>actually</w:t>
      </w:r>
      <w:r>
        <w:t xml:space="preserve"> done</w:t>
      </w:r>
      <w:proofErr w:type="gramEnd"/>
      <w:r>
        <w:t xml:space="preserve"> </w:t>
      </w:r>
      <w:r w:rsidR="00933E1A">
        <w:t>and at</w:t>
      </w:r>
      <w:r>
        <w:t xml:space="preserve"> what cost.</w:t>
      </w:r>
      <w:r w:rsidR="00B97A1A">
        <w:t xml:space="preserve">  The </w:t>
      </w:r>
      <w:r w:rsidR="00CA795D">
        <w:t>trustees asked their predecessors</w:t>
      </w:r>
      <w:r w:rsidR="00B97A1A">
        <w:t xml:space="preserve"> for the </w:t>
      </w:r>
      <w:r>
        <w:t>missing paperwork.</w:t>
      </w:r>
      <w:r w:rsidR="00B97A1A">
        <w:t xml:space="preserve"> </w:t>
      </w:r>
      <w:r>
        <w:t xml:space="preserve"> N</w:t>
      </w:r>
      <w:r w:rsidR="00B97A1A">
        <w:t xml:space="preserve">othing </w:t>
      </w:r>
      <w:r w:rsidR="00CA795D">
        <w:t>has been handed over</w:t>
      </w:r>
      <w:r w:rsidR="00B97A1A">
        <w:t xml:space="preserve">.    </w:t>
      </w:r>
      <w:r w:rsidR="007A6D30">
        <w:t xml:space="preserve">The one response, from </w:t>
      </w:r>
      <w:r w:rsidR="00B97A1A">
        <w:t>Cris Emberson</w:t>
      </w:r>
      <w:r w:rsidR="007A6D30">
        <w:t xml:space="preserve">, </w:t>
      </w:r>
      <w:r w:rsidR="00CA795D">
        <w:t>was</w:t>
      </w:r>
      <w:r w:rsidR="007A6D30">
        <w:t xml:space="preserve"> not satisfactory</w:t>
      </w:r>
      <w:r w:rsidR="003E2B73">
        <w:t>.</w:t>
      </w:r>
    </w:p>
    <w:p w14:paraId="041C1A84" w14:textId="77777777" w:rsidR="00962745" w:rsidRDefault="00B97A1A" w:rsidP="00FF03E5">
      <w:r>
        <w:t xml:space="preserve">The trustees </w:t>
      </w:r>
      <w:r w:rsidR="007A6D30">
        <w:t xml:space="preserve">had accordingly carried out an </w:t>
      </w:r>
      <w:r>
        <w:t>investigat</w:t>
      </w:r>
      <w:r w:rsidR="007A6D30">
        <w:t>ion</w:t>
      </w:r>
      <w:r>
        <w:t xml:space="preserve"> </w:t>
      </w:r>
      <w:r w:rsidR="00A77D54">
        <w:t>and</w:t>
      </w:r>
      <w:r>
        <w:t xml:space="preserve"> reported to the Charity Commission, which the Alms House Association </w:t>
      </w:r>
      <w:r w:rsidR="0027517F">
        <w:t xml:space="preserve">had </w:t>
      </w:r>
      <w:r>
        <w:t>advised they</w:t>
      </w:r>
      <w:r w:rsidR="00A77D54">
        <w:t xml:space="preserve"> were under</w:t>
      </w:r>
      <w:r>
        <w:t xml:space="preserve"> a legal duty to do. </w:t>
      </w:r>
    </w:p>
    <w:p w14:paraId="0AAF0B01" w14:textId="40E09E0C" w:rsidR="007A6D30" w:rsidRDefault="007A6D30" w:rsidP="00FF03E5">
      <w:r>
        <w:t xml:space="preserve">Following </w:t>
      </w:r>
      <w:r w:rsidR="00CD6645">
        <w:t>a</w:t>
      </w:r>
      <w:r w:rsidR="00B97A1A">
        <w:t xml:space="preserve"> Charity Commission </w:t>
      </w:r>
      <w:r>
        <w:t>directi</w:t>
      </w:r>
      <w:r w:rsidR="00CD6645">
        <w:t>ve</w:t>
      </w:r>
      <w:r>
        <w:t xml:space="preserve"> </w:t>
      </w:r>
      <w:r w:rsidR="0073498C">
        <w:t xml:space="preserve">a report </w:t>
      </w:r>
      <w:r w:rsidR="00CD6645">
        <w:t>is now with</w:t>
      </w:r>
      <w:r>
        <w:t xml:space="preserve"> the National Fraud Intelligence Bureau </w:t>
      </w:r>
      <w:r w:rsidR="0073498C">
        <w:t>for assessment.  The NFIB</w:t>
      </w:r>
      <w:r>
        <w:t xml:space="preserve"> c</w:t>
      </w:r>
      <w:r w:rsidR="00B32BE2">
        <w:t>an</w:t>
      </w:r>
      <w:r>
        <w:t xml:space="preserve"> refer the matter for Police action if they consider the case merits</w:t>
      </w:r>
      <w:r w:rsidR="0073498C">
        <w:t>.</w:t>
      </w:r>
      <w:r w:rsidR="00B97A1A">
        <w:t xml:space="preserve"> </w:t>
      </w:r>
    </w:p>
    <w:p w14:paraId="5FA8CC8C" w14:textId="610AB57E" w:rsidR="00FF03E5" w:rsidRDefault="007A6D30" w:rsidP="00FF03E5">
      <w:r>
        <w:t>T</w:t>
      </w:r>
      <w:r w:rsidR="00B97A1A">
        <w:t xml:space="preserve">he </w:t>
      </w:r>
      <w:r w:rsidR="00F4296C">
        <w:t>present</w:t>
      </w:r>
      <w:r w:rsidR="00B97A1A">
        <w:t xml:space="preserve"> trustees</w:t>
      </w:r>
      <w:r>
        <w:t xml:space="preserve">’ </w:t>
      </w:r>
      <w:r w:rsidR="00F4296C">
        <w:t xml:space="preserve">immediate </w:t>
      </w:r>
      <w:r>
        <w:t>concern</w:t>
      </w:r>
      <w:r w:rsidR="00B97A1A">
        <w:t xml:space="preserve"> is that they have </w:t>
      </w:r>
      <w:r w:rsidR="003E2B73">
        <w:t xml:space="preserve">to date </w:t>
      </w:r>
      <w:r w:rsidR="00B97A1A">
        <w:t>taken all steps the law requires, which they believe they have</w:t>
      </w:r>
      <w:r w:rsidR="00D3715B">
        <w:t xml:space="preserve">.  </w:t>
      </w:r>
    </w:p>
    <w:p w14:paraId="163C73BE" w14:textId="77777777" w:rsidR="00962745" w:rsidRDefault="00962745" w:rsidP="00FF03E5"/>
    <w:p w14:paraId="57DD6682" w14:textId="4D906DC9" w:rsidR="00C419D9" w:rsidRPr="002A2B2D" w:rsidRDefault="00C419D9" w:rsidP="00FF03E5">
      <w:r>
        <w:t xml:space="preserve">7.       </w:t>
      </w:r>
      <w:r>
        <w:rPr>
          <w:b/>
          <w:bCs/>
        </w:rPr>
        <w:t>Planning:</w:t>
      </w:r>
      <w:r w:rsidR="00394909">
        <w:rPr>
          <w:b/>
          <w:bCs/>
        </w:rPr>
        <w:t xml:space="preserve"> </w:t>
      </w:r>
      <w:r w:rsidR="002A2B2D">
        <w:rPr>
          <w:b/>
          <w:bCs/>
        </w:rPr>
        <w:t xml:space="preserve">use of land at the holiday village: </w:t>
      </w:r>
      <w:r w:rsidR="00C4119A">
        <w:t xml:space="preserve">the PC had put in their comment to the effect that </w:t>
      </w:r>
      <w:r w:rsidR="00EC4E38">
        <w:t>while they didn</w:t>
      </w:r>
      <w:r w:rsidR="00A77D54">
        <w:t>’</w:t>
      </w:r>
      <w:r w:rsidR="00EC4E38">
        <w:t>t object</w:t>
      </w:r>
      <w:r w:rsidR="00A77D54">
        <w:t xml:space="preserve"> to the LPG </w:t>
      </w:r>
      <w:proofErr w:type="gramStart"/>
      <w:r w:rsidR="00A77D54">
        <w:t>tanks</w:t>
      </w:r>
      <w:proofErr w:type="gramEnd"/>
      <w:r w:rsidR="00861083">
        <w:t xml:space="preserve"> they had noted that</w:t>
      </w:r>
      <w:r w:rsidR="00A77D54">
        <w:t xml:space="preserve"> the recent use of the rest of the site</w:t>
      </w:r>
      <w:r w:rsidR="00F17CED">
        <w:t xml:space="preserve"> </w:t>
      </w:r>
      <w:r w:rsidR="00412EBA">
        <w:t xml:space="preserve">for storing and </w:t>
      </w:r>
      <w:r w:rsidR="00F17CED">
        <w:t xml:space="preserve">dumping </w:t>
      </w:r>
      <w:r w:rsidR="00A77D54">
        <w:t xml:space="preserve">waste did not have </w:t>
      </w:r>
      <w:r w:rsidR="003E2B73">
        <w:t xml:space="preserve">planning </w:t>
      </w:r>
      <w:r w:rsidR="00A77D54">
        <w:t>consent and th</w:t>
      </w:r>
      <w:r w:rsidR="003E2B73">
        <w:t>is</w:t>
      </w:r>
      <w:r w:rsidR="00A77D54">
        <w:t xml:space="preserve"> application did not apply for it</w:t>
      </w:r>
      <w:r w:rsidR="00F17CED">
        <w:t>.  Neither Natural England nor the NNDC</w:t>
      </w:r>
      <w:r w:rsidR="00412EBA">
        <w:t xml:space="preserve"> landscape officer</w:t>
      </w:r>
      <w:r w:rsidR="00F17CED">
        <w:t xml:space="preserve"> had </w:t>
      </w:r>
      <w:r w:rsidR="00412EBA">
        <w:t>yet given their consultation respon</w:t>
      </w:r>
      <w:r w:rsidR="00A77D54">
        <w:t>ses</w:t>
      </w:r>
      <w:r w:rsidR="00B24E75">
        <w:t xml:space="preserve">.  Enforcement is discretionary and </w:t>
      </w:r>
      <w:r w:rsidR="00F4296C">
        <w:t>it may be that</w:t>
      </w:r>
      <w:r w:rsidR="003E2B73">
        <w:t xml:space="preserve"> even if permission is refused</w:t>
      </w:r>
      <w:r w:rsidR="00F4296C">
        <w:t xml:space="preserve"> </w:t>
      </w:r>
      <w:r w:rsidR="00B24E75">
        <w:t xml:space="preserve">no action </w:t>
      </w:r>
      <w:r w:rsidR="00F4296C">
        <w:t>will follow</w:t>
      </w:r>
      <w:r w:rsidR="00B24E75">
        <w:t>.</w:t>
      </w:r>
    </w:p>
    <w:p w14:paraId="1EDC3AA7" w14:textId="77777777" w:rsidR="005F4E56" w:rsidRDefault="005F4E56" w:rsidP="00FF03E5">
      <w:pPr>
        <w:spacing w:line="240" w:lineRule="auto"/>
      </w:pPr>
    </w:p>
    <w:p w14:paraId="69BC04DA" w14:textId="15920BD2" w:rsidR="00FF03E5" w:rsidRDefault="00FF03E5" w:rsidP="00FF03E5">
      <w:pPr>
        <w:spacing w:line="240" w:lineRule="auto"/>
      </w:pPr>
      <w:r>
        <w:t>8.</w:t>
      </w:r>
      <w:r>
        <w:tab/>
      </w:r>
      <w:r>
        <w:rPr>
          <w:b/>
          <w:bCs/>
        </w:rPr>
        <w:t xml:space="preserve">Financial Report: </w:t>
      </w:r>
    </w:p>
    <w:p w14:paraId="2C7F2691" w14:textId="4DB9A5EF" w:rsidR="00FF03E5" w:rsidRDefault="00B97A1A" w:rsidP="00FF03E5">
      <w:pPr>
        <w:spacing w:line="240" w:lineRule="auto"/>
      </w:pPr>
      <w:r>
        <w:t xml:space="preserve">The bank reconciliation had been circulated, showing a current credit balance of £10,628.  </w:t>
      </w:r>
    </w:p>
    <w:p w14:paraId="1024AD25" w14:textId="6D5A9E8D" w:rsidR="00B97A1A" w:rsidRDefault="00B97A1A" w:rsidP="00FF03E5">
      <w:pPr>
        <w:spacing w:line="240" w:lineRule="auto"/>
      </w:pPr>
      <w:r>
        <w:t>Spending since the last meeting had been:</w:t>
      </w:r>
    </w:p>
    <w:tbl>
      <w:tblPr>
        <w:tblW w:w="1355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262"/>
        <w:gridCol w:w="1176"/>
        <w:gridCol w:w="929"/>
        <w:gridCol w:w="929"/>
        <w:gridCol w:w="929"/>
        <w:gridCol w:w="929"/>
        <w:gridCol w:w="928"/>
        <w:gridCol w:w="929"/>
        <w:gridCol w:w="929"/>
        <w:gridCol w:w="929"/>
        <w:gridCol w:w="1219"/>
        <w:gridCol w:w="1406"/>
        <w:gridCol w:w="1059"/>
      </w:tblGrid>
      <w:tr w:rsidR="002202B1" w14:paraId="037C0213" w14:textId="77777777" w:rsidTr="002202B1">
        <w:trPr>
          <w:trHeight w:val="274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3BDD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05/01/2025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62EE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npower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0F8B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60.23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FB1F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2.87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B3DF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4328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4ADE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11B8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AF55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5ADE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57.36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F4C1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5E90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GB 559 0978 89</w:t>
            </w:r>
          </w:p>
        </w:tc>
      </w:tr>
      <w:tr w:rsidR="002202B1" w14:paraId="6FC6567A" w14:textId="77777777" w:rsidTr="002202B1">
        <w:trPr>
          <w:trHeight w:val="274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4E8C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05/01/2025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1AD1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play inspect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821E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108.30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8999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18.05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7E1C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D59B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888E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82FC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90.25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B764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59DC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214A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01F4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845184023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C10A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</w:tr>
      <w:tr w:rsidR="002202B1" w14:paraId="209F7788" w14:textId="77777777" w:rsidTr="002202B1">
        <w:trPr>
          <w:trHeight w:val="274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68DB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05/01/2025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5E91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Paston PPC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C5AD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500.00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785B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143A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AE63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0A73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8244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5627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E751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500.00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DD67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7D21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241F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</w:tr>
      <w:tr w:rsidR="002202B1" w14:paraId="5127978A" w14:textId="77777777" w:rsidTr="002202B1">
        <w:trPr>
          <w:trHeight w:val="274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4DB6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06/01/2025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0685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D C Holroyd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207D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278.70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4522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0E81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4CF2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228.70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7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50.00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E22C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A96C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5C3D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7F5B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8ED0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A9B6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</w:tr>
      <w:tr w:rsidR="002202B1" w14:paraId="18392652" w14:textId="77777777" w:rsidTr="002202B1">
        <w:trPr>
          <w:trHeight w:val="274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5CAD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17/01/2025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46FF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NPTS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58B5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212C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73EC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DD89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781C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8B83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E30E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47FD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5555C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507C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A05E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</w:tr>
      <w:tr w:rsidR="002202B1" w14:paraId="16169F60" w14:textId="77777777" w:rsidTr="002202B1">
        <w:trPr>
          <w:trHeight w:val="274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FC80B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21/01/2025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26F0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ICO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8FF7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35.00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DB36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705A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D5FC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DB3E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35.00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CA4A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60E3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9C6F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4277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97B0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0737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</w:tr>
      <w:tr w:rsidR="002202B1" w14:paraId="49D177A6" w14:textId="77777777" w:rsidTr="002202B1">
        <w:trPr>
          <w:trHeight w:val="274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E9E8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312/01/2025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66CA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Unity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1073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6.00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E70B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4D9D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57DB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1B8A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6.00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52B3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8780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179B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9AE8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8B07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4FBB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</w:tr>
      <w:tr w:rsidR="002202B1" w14:paraId="796E6655" w14:textId="77777777" w:rsidTr="002202B1">
        <w:trPr>
          <w:trHeight w:val="274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F66C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06/02/2025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3BE9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D C Holroyd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6012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278.70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40EC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61EB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5974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228.70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6BE5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50.00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DEE0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0812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8C6E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3566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50F0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DA96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</w:tr>
      <w:tr w:rsidR="002202B1" w14:paraId="37596187" w14:textId="77777777" w:rsidTr="002202B1">
        <w:trPr>
          <w:trHeight w:val="274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D3C7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28/02/2025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2760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Unity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5C8D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6.00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5C6D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74DA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8BF7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421F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6.00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6C5C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021B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82E0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A6A3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9E32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BBFC" w14:textId="77777777" w:rsidR="002202B1" w:rsidRDefault="0022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</w:tr>
    </w:tbl>
    <w:p w14:paraId="2F1A3AE7" w14:textId="77777777" w:rsidR="002202B1" w:rsidRPr="00672596" w:rsidRDefault="002202B1" w:rsidP="00FF03E5">
      <w:pPr>
        <w:spacing w:line="240" w:lineRule="auto"/>
      </w:pPr>
    </w:p>
    <w:p w14:paraId="661FB30A" w14:textId="77777777" w:rsidR="00861083" w:rsidRDefault="00861083" w:rsidP="00861083">
      <w:pPr>
        <w:spacing w:line="240" w:lineRule="auto"/>
      </w:pPr>
      <w:r>
        <w:t>The appointment of Roger Canwell as internal auditor was agreed.</w:t>
      </w:r>
    </w:p>
    <w:p w14:paraId="24F75807" w14:textId="77777777" w:rsidR="00FF03E5" w:rsidRPr="00A33461" w:rsidRDefault="00FF03E5" w:rsidP="00FF03E5">
      <w:pPr>
        <w:tabs>
          <w:tab w:val="left" w:pos="1985"/>
        </w:tabs>
        <w:spacing w:line="240" w:lineRule="auto"/>
      </w:pPr>
      <w:r>
        <w:rPr>
          <w:b/>
          <w:bCs/>
        </w:rPr>
        <w:tab/>
      </w:r>
    </w:p>
    <w:p w14:paraId="3FF8C5BB" w14:textId="2BABE734" w:rsidR="00FF03E5" w:rsidRPr="002202B1" w:rsidRDefault="00FF03E5" w:rsidP="00FF03E5">
      <w:pPr>
        <w:pStyle w:val="NoSpacing"/>
      </w:pPr>
      <w:r>
        <w:t xml:space="preserve">9.       </w:t>
      </w:r>
      <w:r>
        <w:rPr>
          <w:b/>
          <w:bCs/>
        </w:rPr>
        <w:t xml:space="preserve"> Next meeting:  </w:t>
      </w:r>
      <w:r w:rsidR="002202B1">
        <w:t>Thursday 8</w:t>
      </w:r>
      <w:r w:rsidR="002202B1" w:rsidRPr="002202B1">
        <w:rPr>
          <w:vertAlign w:val="superscript"/>
        </w:rPr>
        <w:t>th</w:t>
      </w:r>
      <w:r w:rsidR="002202B1">
        <w:t xml:space="preserve"> May</w:t>
      </w:r>
      <w:r>
        <w:t xml:space="preserve"> 2025 at Paston church</w:t>
      </w:r>
      <w:r w:rsidR="00861083">
        <w:t xml:space="preserve"> following </w:t>
      </w:r>
      <w:r w:rsidR="002202B1">
        <w:t>the annual village meeting.</w:t>
      </w:r>
    </w:p>
    <w:p w14:paraId="1F17C9F4" w14:textId="77777777" w:rsidR="004714AA" w:rsidRDefault="004714AA"/>
    <w:sectPr w:rsidR="004714AA" w:rsidSect="00FF03E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E5"/>
    <w:rsid w:val="000C5A1A"/>
    <w:rsid w:val="00182A31"/>
    <w:rsid w:val="001B58A1"/>
    <w:rsid w:val="001F3BC1"/>
    <w:rsid w:val="00214406"/>
    <w:rsid w:val="002202B1"/>
    <w:rsid w:val="00266210"/>
    <w:rsid w:val="0027212F"/>
    <w:rsid w:val="0027517F"/>
    <w:rsid w:val="002A2B2D"/>
    <w:rsid w:val="002E25D9"/>
    <w:rsid w:val="0032463D"/>
    <w:rsid w:val="00333A34"/>
    <w:rsid w:val="00394909"/>
    <w:rsid w:val="003E2B73"/>
    <w:rsid w:val="00402BD7"/>
    <w:rsid w:val="00402E91"/>
    <w:rsid w:val="00402EAB"/>
    <w:rsid w:val="00412EBA"/>
    <w:rsid w:val="00436A0C"/>
    <w:rsid w:val="004714AA"/>
    <w:rsid w:val="004B49C4"/>
    <w:rsid w:val="00551D35"/>
    <w:rsid w:val="005521D2"/>
    <w:rsid w:val="005660D6"/>
    <w:rsid w:val="00576AC2"/>
    <w:rsid w:val="005B6493"/>
    <w:rsid w:val="005F4E56"/>
    <w:rsid w:val="00614C3E"/>
    <w:rsid w:val="00724375"/>
    <w:rsid w:val="0073498C"/>
    <w:rsid w:val="00752D71"/>
    <w:rsid w:val="007A57D4"/>
    <w:rsid w:val="007A6D30"/>
    <w:rsid w:val="007A7BC2"/>
    <w:rsid w:val="007F0FA6"/>
    <w:rsid w:val="0081567E"/>
    <w:rsid w:val="00861083"/>
    <w:rsid w:val="0088297F"/>
    <w:rsid w:val="008A0E91"/>
    <w:rsid w:val="008A27A6"/>
    <w:rsid w:val="008B4011"/>
    <w:rsid w:val="00933E1A"/>
    <w:rsid w:val="00962745"/>
    <w:rsid w:val="009C1F67"/>
    <w:rsid w:val="009E173F"/>
    <w:rsid w:val="009F6D8C"/>
    <w:rsid w:val="00A01B62"/>
    <w:rsid w:val="00A22909"/>
    <w:rsid w:val="00A30D94"/>
    <w:rsid w:val="00A77D54"/>
    <w:rsid w:val="00A93156"/>
    <w:rsid w:val="00AC02B7"/>
    <w:rsid w:val="00AD2D6C"/>
    <w:rsid w:val="00B24E75"/>
    <w:rsid w:val="00B32BE2"/>
    <w:rsid w:val="00B37194"/>
    <w:rsid w:val="00B40AB8"/>
    <w:rsid w:val="00B6633A"/>
    <w:rsid w:val="00B96248"/>
    <w:rsid w:val="00B97A1A"/>
    <w:rsid w:val="00C11EBF"/>
    <w:rsid w:val="00C4119A"/>
    <w:rsid w:val="00C419D9"/>
    <w:rsid w:val="00CA795D"/>
    <w:rsid w:val="00CD6645"/>
    <w:rsid w:val="00CD6D22"/>
    <w:rsid w:val="00D3715B"/>
    <w:rsid w:val="00D51DDF"/>
    <w:rsid w:val="00DB2D98"/>
    <w:rsid w:val="00E12B16"/>
    <w:rsid w:val="00E7062C"/>
    <w:rsid w:val="00EA12F4"/>
    <w:rsid w:val="00EB2053"/>
    <w:rsid w:val="00EB7B67"/>
    <w:rsid w:val="00EC4E38"/>
    <w:rsid w:val="00EF6A30"/>
    <w:rsid w:val="00F055A4"/>
    <w:rsid w:val="00F17CED"/>
    <w:rsid w:val="00F4296C"/>
    <w:rsid w:val="00F81A14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3880"/>
  <w15:chartTrackingRefBased/>
  <w15:docId w15:val="{9B141318-7C25-4D87-AE18-CE8F696B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3E5"/>
  </w:style>
  <w:style w:type="paragraph" w:styleId="Heading1">
    <w:name w:val="heading 1"/>
    <w:basedOn w:val="Normal"/>
    <w:next w:val="Normal"/>
    <w:link w:val="Heading1Char"/>
    <w:uiPriority w:val="9"/>
    <w:qFormat/>
    <w:rsid w:val="00FF0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3E5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3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3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3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3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3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3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3E5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3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3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3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3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3E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F03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03E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2</cp:revision>
  <dcterms:created xsi:type="dcterms:W3CDTF">2025-03-17T22:07:00Z</dcterms:created>
  <dcterms:modified xsi:type="dcterms:W3CDTF">2025-03-17T22:07:00Z</dcterms:modified>
</cp:coreProperties>
</file>